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277C" w:rsidRDefault="008109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Опыт 1. Условия прорастания семян.</w:t>
      </w:r>
    </w:p>
    <w:p w:rsidR="008109E5" w:rsidRDefault="0066277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8.35pt;height:314.75pt">
            <v:imagedata r:id="rId4" o:title="IMG_20240126_093829"/>
          </v:shape>
        </w:pict>
      </w:r>
    </w:p>
    <w:p w:rsidR="008109E5" w:rsidRDefault="008109E5">
      <w:pPr>
        <w:rPr>
          <w:rFonts w:ascii="Times New Roman" w:hAnsi="Times New Roman" w:cs="Times New Roman"/>
          <w:sz w:val="28"/>
          <w:szCs w:val="28"/>
        </w:rPr>
      </w:pPr>
    </w:p>
    <w:p w:rsidR="008109E5" w:rsidRDefault="0066277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39" type="#_x0000_t75" style="width:287.5pt;height:216.55pt;rotation:90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_20240126_093855"/>
            <w10:wrap type="none"/>
            <w10:anchorlock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1711" cy="2751459"/>
            <wp:effectExtent l="0" t="7303" r="0" b="0"/>
            <wp:docPr id="1" name="Рисунок 1" descr="IMG_20240126_093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20240126_09384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2590" cy="275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9E5" w:rsidRDefault="008109E5">
      <w:pPr>
        <w:rPr>
          <w:rFonts w:ascii="Times New Roman" w:hAnsi="Times New Roman" w:cs="Times New Roman"/>
          <w:sz w:val="28"/>
          <w:szCs w:val="28"/>
        </w:rPr>
      </w:pPr>
    </w:p>
    <w:p w:rsidR="008109E5" w:rsidRDefault="008109E5">
      <w:pPr>
        <w:rPr>
          <w:rFonts w:ascii="Times New Roman" w:hAnsi="Times New Roman" w:cs="Times New Roman"/>
          <w:sz w:val="28"/>
          <w:szCs w:val="28"/>
        </w:rPr>
      </w:pPr>
    </w:p>
    <w:p w:rsidR="008109E5" w:rsidRDefault="006627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8" type="#_x0000_t75" style="width:339.8pt;height:255.8pt">
            <v:imagedata r:id="rId7" o:title="IMG_20240126_101245"/>
          </v:shape>
        </w:pict>
      </w:r>
    </w:p>
    <w:p w:rsidR="008109E5" w:rsidRDefault="008109E5">
      <w:pPr>
        <w:rPr>
          <w:rFonts w:ascii="Times New Roman" w:hAnsi="Times New Roman" w:cs="Times New Roman"/>
          <w:sz w:val="28"/>
          <w:szCs w:val="28"/>
        </w:rPr>
      </w:pPr>
    </w:p>
    <w:p w:rsidR="008109E5" w:rsidRDefault="0066277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37" type="#_x0000_t75" style="width:282.65pt;height:212.95pt;rotation:90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IMG_20240126_093945"/>
            <w10:wrap type="none"/>
            <w10:anchorlock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4161" cy="2729921"/>
            <wp:effectExtent l="8890" t="0" r="4445" b="4445"/>
            <wp:docPr id="2" name="Рисунок 2" descr="IMG_20240126_101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20240126_10170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3870" cy="2737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09E5" w:rsidRDefault="008109E5">
      <w:pPr>
        <w:rPr>
          <w:rFonts w:ascii="Times New Roman" w:hAnsi="Times New Roman" w:cs="Times New Roman"/>
          <w:sz w:val="28"/>
          <w:szCs w:val="28"/>
        </w:rPr>
      </w:pPr>
    </w:p>
    <w:p w:rsidR="008109E5" w:rsidRDefault="008109E5">
      <w:pPr>
        <w:rPr>
          <w:rFonts w:ascii="Times New Roman" w:hAnsi="Times New Roman" w:cs="Times New Roman"/>
          <w:sz w:val="28"/>
          <w:szCs w:val="28"/>
        </w:rPr>
      </w:pPr>
    </w:p>
    <w:p w:rsidR="00A06C67" w:rsidRDefault="00A06C67">
      <w:pPr>
        <w:rPr>
          <w:rFonts w:ascii="Times New Roman" w:hAnsi="Times New Roman" w:cs="Times New Roman"/>
          <w:sz w:val="28"/>
          <w:szCs w:val="28"/>
        </w:rPr>
      </w:pPr>
    </w:p>
    <w:p w:rsidR="00A06C67" w:rsidRDefault="00A06C67">
      <w:pPr>
        <w:rPr>
          <w:rFonts w:ascii="Times New Roman" w:hAnsi="Times New Roman" w:cs="Times New Roman"/>
          <w:sz w:val="28"/>
          <w:szCs w:val="28"/>
        </w:rPr>
      </w:pPr>
    </w:p>
    <w:p w:rsidR="0066277C" w:rsidRDefault="0066277C">
      <w:pPr>
        <w:rPr>
          <w:rFonts w:ascii="Times New Roman" w:hAnsi="Times New Roman" w:cs="Times New Roman"/>
          <w:sz w:val="28"/>
          <w:szCs w:val="28"/>
        </w:rPr>
      </w:pPr>
    </w:p>
    <w:p w:rsidR="0066277C" w:rsidRDefault="0066277C">
      <w:pPr>
        <w:rPr>
          <w:rFonts w:ascii="Times New Roman" w:hAnsi="Times New Roman" w:cs="Times New Roman"/>
          <w:sz w:val="28"/>
          <w:szCs w:val="28"/>
        </w:rPr>
      </w:pPr>
    </w:p>
    <w:p w:rsidR="00A06C67" w:rsidRDefault="00A06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Опыт 2. Наблюдение процесса фотосинтеза у комнатных растений.</w:t>
      </w:r>
    </w:p>
    <w:p w:rsidR="008109E5" w:rsidRDefault="0066277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41" type="#_x0000_t75" style="width:395.25pt;height:297.8pt;rotation:90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IMG_20240126_094103"/>
            <w10:wrap type="none"/>
            <w10:anchorlock/>
          </v:shape>
        </w:pict>
      </w:r>
    </w:p>
    <w:p w:rsidR="00A06C67" w:rsidRDefault="006627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28074" cy="2732370"/>
            <wp:effectExtent l="0" t="9207" r="1587" b="1588"/>
            <wp:docPr id="3" name="Рисунок 3" descr="IMG_20240123_111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20240123_1111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0515" cy="2734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49436" cy="2750309"/>
            <wp:effectExtent l="0" t="7620" r="635" b="635"/>
            <wp:docPr id="4" name="Рисунок 4" descr="IMG_20240123_113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G_20240123_1130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55958" cy="27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C67" w:rsidRDefault="00A06C6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Опыт 3. Наблюдение </w:t>
      </w:r>
      <w:r w:rsidR="0066277C">
        <w:rPr>
          <w:rFonts w:ascii="Times New Roman" w:hAnsi="Times New Roman" w:cs="Times New Roman"/>
          <w:sz w:val="28"/>
          <w:szCs w:val="28"/>
        </w:rPr>
        <w:t xml:space="preserve">процесса </w:t>
      </w:r>
      <w:r>
        <w:rPr>
          <w:rFonts w:ascii="Times New Roman" w:hAnsi="Times New Roman" w:cs="Times New Roman"/>
          <w:sz w:val="28"/>
          <w:szCs w:val="28"/>
        </w:rPr>
        <w:t xml:space="preserve">дыхания </w:t>
      </w:r>
      <w:r w:rsidR="0066277C">
        <w:rPr>
          <w:rFonts w:ascii="Times New Roman" w:hAnsi="Times New Roman" w:cs="Times New Roman"/>
          <w:sz w:val="28"/>
          <w:szCs w:val="28"/>
        </w:rPr>
        <w:t>растений.  Т</w:t>
      </w:r>
      <w:r>
        <w:rPr>
          <w:rFonts w:ascii="Times New Roman" w:hAnsi="Times New Roman" w:cs="Times New Roman"/>
          <w:sz w:val="28"/>
          <w:szCs w:val="28"/>
        </w:rPr>
        <w:t>ранспираци</w:t>
      </w:r>
      <w:r w:rsidR="0066277C">
        <w:rPr>
          <w:rFonts w:ascii="Times New Roman" w:hAnsi="Times New Roman" w:cs="Times New Roman"/>
          <w:sz w:val="28"/>
          <w:szCs w:val="28"/>
        </w:rPr>
        <w:t>я- испарение воды листовой пластинкой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09E5" w:rsidRDefault="0066277C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</w:r>
      <w:r>
        <w:rPr>
          <w:rFonts w:ascii="Times New Roman" w:hAnsi="Times New Roman" w:cs="Times New Roman"/>
          <w:sz w:val="28"/>
          <w:szCs w:val="28"/>
        </w:rPr>
        <w:pict>
          <v:shape id="_x0000_s1044" type="#_x0000_t75" style="width:321.15pt;height:241.65pt;rotation:90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IMG_20240123_110028"/>
            <w10:wrap type="none"/>
            <w10:anchorlock/>
          </v:shape>
        </w:pict>
      </w:r>
    </w:p>
    <w:p w:rsidR="008109E5" w:rsidRDefault="008109E5">
      <w:pPr>
        <w:rPr>
          <w:rFonts w:ascii="Times New Roman" w:hAnsi="Times New Roman" w:cs="Times New Roman"/>
          <w:sz w:val="28"/>
          <w:szCs w:val="28"/>
        </w:rPr>
      </w:pPr>
    </w:p>
    <w:p w:rsidR="008109E5" w:rsidRPr="008109E5" w:rsidRDefault="0066277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35" type="#_x0000_t75" style="width:466.9pt;height:351.8pt">
            <v:imagedata r:id="rId14" o:title="IMG_20240123_111520"/>
          </v:shape>
        </w:pict>
      </w:r>
    </w:p>
    <w:sectPr w:rsidR="008109E5" w:rsidRPr="00810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D3F"/>
    <w:rsid w:val="00441E87"/>
    <w:rsid w:val="0066277C"/>
    <w:rsid w:val="008109E5"/>
    <w:rsid w:val="00A06C67"/>
    <w:rsid w:val="00AD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</o:shapelayout>
  </w:shapeDefaults>
  <w:decimalSymbol w:val=","/>
  <w:listSeparator w:val=";"/>
  <w14:docId w14:val="59F91D84"/>
  <w15:chartTrackingRefBased/>
  <w15:docId w15:val="{497829C8-019F-4C71-9D13-E8501BB7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7</cp:revision>
  <dcterms:created xsi:type="dcterms:W3CDTF">2024-01-26T08:36:00Z</dcterms:created>
  <dcterms:modified xsi:type="dcterms:W3CDTF">2024-01-26T08:59:00Z</dcterms:modified>
</cp:coreProperties>
</file>